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Glasdecor Jac Salvino</w:t>
      </w:r>
    </w:p>
    <w:p w:rsidR="00470A4D" w:rsidRPr="006F0428" w:rsidRDefault="00470A4D" w:rsidP="000747AA">
      <w:pPr>
        <w:pStyle w:val="Lijstalinea"/>
      </w:pPr>
      <w:r w:rsidRPr="006F0428">
        <w:t>Industriestraat 6</w:t>
      </w:r>
      <w:r w:rsidRPr="006F0428">
        <w:br/>
        <w:t>6135 KH</w:t>
      </w:r>
      <w:r w:rsidRPr="006F0428">
        <w:br/>
        <w:t>SITTARD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Glasdecor Jac Salvino</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