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Mijdrechtse Glashandel BV</w:t>
      </w:r>
    </w:p>
    <w:p w:rsidR="00470A4D" w:rsidRPr="006F0428" w:rsidRDefault="00470A4D" w:rsidP="000747AA">
      <w:pPr>
        <w:pStyle w:val="Lijstalinea"/>
      </w:pPr>
      <w:r w:rsidRPr="006F0428">
        <w:t>Constructieweg 19</w:t>
      </w:r>
      <w:r w:rsidRPr="006F0428">
        <w:br/>
        <w:t>3641 SB</w:t>
      </w:r>
      <w:r w:rsidRPr="006F0428">
        <w:br/>
        <w:t>MIJDRECHT</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Mijdrechtse Glashandel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M. Clement</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09-04-2025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