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Smits Isolatieglas b.v.</w:t>
      </w:r>
    </w:p>
    <w:p w:rsidR="00470A4D" w:rsidRPr="006F0428" w:rsidRDefault="00470A4D" w:rsidP="000747AA">
      <w:pPr>
        <w:pStyle w:val="Lijstalinea"/>
      </w:pPr>
      <w:r w:rsidRPr="006F0428">
        <w:t>Handelseweg 43</w:t>
      </w:r>
      <w:r w:rsidRPr="006F0428">
        <w:br/>
        <w:t>5423 SB</w:t>
      </w:r>
      <w:r w:rsidRPr="006F0428">
        <w:br/>
        <w:t>HANDEL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Smits Isolatieglas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